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602702" w:rsidRDefault="00602702" w:rsidP="00ED6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6DD" w:rsidRDefault="007475C5" w:rsidP="00ED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2702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ED68FA" w:rsidRDefault="00ED68FA" w:rsidP="00ED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68FA" w:rsidRPr="00602702" w:rsidRDefault="00ED68FA" w:rsidP="00ED68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5C5" w:rsidRPr="00602702" w:rsidRDefault="007475C5" w:rsidP="00ED6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702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7475C5" w:rsidRPr="00602702" w:rsidRDefault="00602702" w:rsidP="00ED6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7475C5" w:rsidRPr="0060270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402070" w:rsidRPr="00602702">
        <w:rPr>
          <w:rFonts w:ascii="Times New Roman" w:hAnsi="Times New Roman" w:cs="Times New Roman"/>
          <w:b/>
          <w:sz w:val="24"/>
          <w:szCs w:val="24"/>
        </w:rPr>
        <w:t xml:space="preserve">внесении </w:t>
      </w:r>
      <w:r w:rsidR="00336572" w:rsidRPr="00602702">
        <w:rPr>
          <w:rFonts w:ascii="Times New Roman" w:hAnsi="Times New Roman" w:cs="Times New Roman"/>
          <w:b/>
          <w:sz w:val="24"/>
          <w:szCs w:val="24"/>
        </w:rPr>
        <w:t xml:space="preserve">изменений </w:t>
      </w:r>
      <w:r w:rsidR="007475C5" w:rsidRPr="0060270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36572" w:rsidRPr="00602702">
        <w:rPr>
          <w:rFonts w:ascii="Times New Roman" w:hAnsi="Times New Roman" w:cs="Times New Roman"/>
          <w:b/>
          <w:sz w:val="24"/>
          <w:szCs w:val="24"/>
        </w:rPr>
        <w:t>Налоговый кодекс</w:t>
      </w:r>
      <w:r w:rsidR="007475C5" w:rsidRPr="00602702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="00B13C69" w:rsidRPr="00602702">
        <w:rPr>
          <w:rFonts w:ascii="Times New Roman" w:hAnsi="Times New Roman" w:cs="Times New Roman"/>
          <w:b/>
          <w:sz w:val="24"/>
          <w:szCs w:val="24"/>
        </w:rPr>
        <w:t>»</w:t>
      </w:r>
      <w:r w:rsidR="007475C5" w:rsidRPr="006027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2070" w:rsidRPr="00602702" w:rsidRDefault="00402070" w:rsidP="00ED68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267A" w:rsidRPr="00602702" w:rsidRDefault="004A267A" w:rsidP="00ED68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2702">
        <w:rPr>
          <w:rFonts w:ascii="Times New Roman" w:hAnsi="Times New Roman" w:cs="Times New Roman"/>
          <w:sz w:val="24"/>
          <w:szCs w:val="24"/>
        </w:rPr>
        <w:t xml:space="preserve">      </w:t>
      </w:r>
      <w:r w:rsidR="00ED68FA">
        <w:rPr>
          <w:rFonts w:ascii="Times New Roman" w:hAnsi="Times New Roman" w:cs="Times New Roman"/>
          <w:sz w:val="24"/>
          <w:szCs w:val="24"/>
        </w:rPr>
        <w:tab/>
      </w:r>
      <w:r w:rsidRPr="00602702">
        <w:rPr>
          <w:rFonts w:ascii="Times New Roman" w:hAnsi="Times New Roman" w:cs="Times New Roman"/>
          <w:b/>
          <w:sz w:val="24"/>
          <w:szCs w:val="24"/>
        </w:rPr>
        <w:t xml:space="preserve">Статья 1 </w:t>
      </w:r>
    </w:p>
    <w:p w:rsidR="004A267A" w:rsidRPr="00602702" w:rsidRDefault="004A267A" w:rsidP="00ED68F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02702">
        <w:rPr>
          <w:rFonts w:ascii="Times New Roman" w:hAnsi="Times New Roman" w:cs="Times New Roman"/>
          <w:sz w:val="24"/>
          <w:szCs w:val="24"/>
        </w:rPr>
        <w:t>Внести в Налоговый кодекс Кыргызской Республики (газета «</w:t>
      </w:r>
      <w:proofErr w:type="spellStart"/>
      <w:r w:rsidRPr="00602702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Pr="00602702">
        <w:rPr>
          <w:rFonts w:ascii="Times New Roman" w:hAnsi="Times New Roman" w:cs="Times New Roman"/>
          <w:sz w:val="24"/>
          <w:szCs w:val="24"/>
        </w:rPr>
        <w:t>» от ___</w:t>
      </w:r>
      <w:r w:rsidR="007D6CF9" w:rsidRPr="00602702">
        <w:rPr>
          <w:rFonts w:ascii="Times New Roman" w:hAnsi="Times New Roman" w:cs="Times New Roman"/>
          <w:sz w:val="24"/>
          <w:szCs w:val="24"/>
        </w:rPr>
        <w:t xml:space="preserve"> </w:t>
      </w:r>
      <w:r w:rsidRPr="00602702">
        <w:rPr>
          <w:rFonts w:ascii="Times New Roman" w:hAnsi="Times New Roman" w:cs="Times New Roman"/>
          <w:sz w:val="24"/>
          <w:szCs w:val="24"/>
        </w:rPr>
        <w:t>_________2018 года № ___) следующ</w:t>
      </w:r>
      <w:r w:rsidR="00336572" w:rsidRPr="00602702">
        <w:rPr>
          <w:rFonts w:ascii="Times New Roman" w:hAnsi="Times New Roman" w:cs="Times New Roman"/>
          <w:sz w:val="24"/>
          <w:szCs w:val="24"/>
        </w:rPr>
        <w:t>и</w:t>
      </w:r>
      <w:r w:rsidRPr="00602702">
        <w:rPr>
          <w:rFonts w:ascii="Times New Roman" w:hAnsi="Times New Roman" w:cs="Times New Roman"/>
          <w:sz w:val="24"/>
          <w:szCs w:val="24"/>
        </w:rPr>
        <w:t xml:space="preserve">е </w:t>
      </w:r>
      <w:r w:rsidR="00336572" w:rsidRPr="00602702">
        <w:rPr>
          <w:rFonts w:ascii="Times New Roman" w:hAnsi="Times New Roman" w:cs="Times New Roman"/>
          <w:sz w:val="24"/>
          <w:szCs w:val="24"/>
        </w:rPr>
        <w:t>изменения</w:t>
      </w:r>
      <w:r w:rsidRPr="00602702">
        <w:rPr>
          <w:rFonts w:ascii="Times New Roman" w:hAnsi="Times New Roman" w:cs="Times New Roman"/>
          <w:sz w:val="24"/>
          <w:szCs w:val="24"/>
        </w:rPr>
        <w:t>:</w:t>
      </w:r>
    </w:p>
    <w:p w:rsidR="00334A65" w:rsidRPr="00602702" w:rsidRDefault="004A267A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t_183"/>
      <w:bookmarkEnd w:id="0"/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334A65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24 статьи 167 после слов «статье 221-2» дополнить словами «, а также </w:t>
      </w:r>
      <w:r w:rsidR="00023D4B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облагаемой </w:t>
      </w:r>
      <w:r w:rsidR="00334A65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ставке 3 процента согласно части 5 статьи 213</w:t>
      </w:r>
      <w:r w:rsidR="00ED68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</w:t>
      </w:r>
      <w:r w:rsidR="007F59C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Кодекса</w:t>
      </w:r>
      <w:r w:rsidR="00334A65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02070" w:rsidRPr="00602702" w:rsidRDefault="00334A65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A267A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</w:t>
      </w:r>
      <w:r w:rsidR="007C3320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183</w:t>
      </w:r>
      <w:r w:rsidR="00402070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267A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частью 16)</w:t>
      </w:r>
      <w:r w:rsidR="00687A19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402070" w:rsidRPr="00602702" w:rsidRDefault="004A267A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</w:t>
      </w:r>
      <w:r w:rsidR="0033657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вне территории Кыргызской Республики</w:t>
      </w:r>
      <w:r w:rsidR="0033657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деятельность</w:t>
      </w:r>
      <w:r w:rsidR="00BA0EFC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 товаров</w:t>
      </w:r>
      <w:r w:rsidR="00457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услуг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место осуществления которой находится за пределами территории Кыргызской Республики в случае, когда </w:t>
      </w:r>
      <w:proofErr w:type="spellStart"/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</w:t>
      </w:r>
      <w:r w:rsidR="00F32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местом</w:t>
      </w:r>
      <w:r w:rsidR="00974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происхождения </w:t>
      </w:r>
      <w:r w:rsidR="00BA0EFC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 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товаров.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87A19" w:rsidRPr="00602702" w:rsidRDefault="00334A65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62A7E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87A19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213 дополнить частью 5 следующего содержания:</w:t>
      </w:r>
    </w:p>
    <w:p w:rsidR="00687A19" w:rsidRPr="00602702" w:rsidRDefault="00687A19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«5. Ставка налога на прибыль </w:t>
      </w:r>
      <w:r w:rsidR="00DD3D9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DD3D9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</w:t>
      </w:r>
      <w:r w:rsidR="00DD3D9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территории Кыргызской Республики,</w:t>
      </w:r>
      <w:r w:rsidR="00494C67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исчисленную в соответствии с настоящим разделом,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в размере 3 процентов.»</w:t>
      </w:r>
      <w:r w:rsidR="007F59C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A19" w:rsidRPr="00602702" w:rsidRDefault="00334A65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Часть 6 статьи 223 после слов «статье 221-2» дополнить словами «, а также </w:t>
      </w:r>
      <w:r w:rsidR="00023D4B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облагаемой 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ставке 3 процента согласно части 5 статьи 213</w:t>
      </w:r>
      <w:r w:rsidR="007F59C2"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</w:t>
      </w:r>
      <w:r w:rsidRPr="0060270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34A65" w:rsidRPr="00602702" w:rsidRDefault="00334A65" w:rsidP="00ED68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070" w:rsidRPr="00ED68FA" w:rsidRDefault="00687A19" w:rsidP="00ED68F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D68FA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402070" w:rsidRPr="00602702" w:rsidRDefault="0027682F" w:rsidP="00ED68F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kluch_slova_004604"/>
      <w:bookmarkStart w:id="2" w:name="st_213"/>
      <w:bookmarkEnd w:id="1"/>
      <w:bookmarkEnd w:id="2"/>
      <w:r w:rsidRPr="00602702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27682F" w:rsidRPr="00602702" w:rsidRDefault="0027682F" w:rsidP="00ED68F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702"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нормативно-правовые акты в соответствие с настоящим Законом.</w:t>
      </w:r>
    </w:p>
    <w:p w:rsidR="0027682F" w:rsidRPr="00602702" w:rsidRDefault="0027682F" w:rsidP="00ED68F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682F" w:rsidRPr="00602702" w:rsidRDefault="0027682F" w:rsidP="00ED68F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682F" w:rsidRPr="00602702" w:rsidRDefault="0027682F" w:rsidP="00ED68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02702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0A3755" w:rsidRDefault="0027682F" w:rsidP="00ED68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0270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A933B6" w:rsidRPr="00602702">
        <w:rPr>
          <w:rFonts w:ascii="Times New Roman" w:hAnsi="Times New Roman" w:cs="Times New Roman"/>
          <w:b/>
          <w:sz w:val="24"/>
          <w:szCs w:val="24"/>
        </w:rPr>
        <w:tab/>
      </w:r>
      <w:r w:rsidR="00A933B6" w:rsidRPr="00602702">
        <w:rPr>
          <w:rFonts w:ascii="Times New Roman" w:hAnsi="Times New Roman" w:cs="Times New Roman"/>
          <w:b/>
          <w:sz w:val="24"/>
          <w:szCs w:val="24"/>
        </w:rPr>
        <w:tab/>
      </w:r>
      <w:r w:rsidR="00A933B6" w:rsidRPr="00602702">
        <w:rPr>
          <w:rFonts w:ascii="Times New Roman" w:hAnsi="Times New Roman" w:cs="Times New Roman"/>
          <w:b/>
          <w:sz w:val="24"/>
          <w:szCs w:val="24"/>
        </w:rPr>
        <w:tab/>
      </w:r>
      <w:r w:rsidR="00A933B6" w:rsidRPr="00602702">
        <w:rPr>
          <w:rFonts w:ascii="Times New Roman" w:hAnsi="Times New Roman" w:cs="Times New Roman"/>
          <w:b/>
          <w:sz w:val="24"/>
          <w:szCs w:val="24"/>
        </w:rPr>
        <w:tab/>
      </w:r>
      <w:r w:rsidR="00A933B6" w:rsidRPr="00602702">
        <w:rPr>
          <w:rFonts w:ascii="Times New Roman" w:hAnsi="Times New Roman" w:cs="Times New Roman"/>
          <w:b/>
          <w:sz w:val="24"/>
          <w:szCs w:val="24"/>
        </w:rPr>
        <w:tab/>
      </w:r>
      <w:r w:rsidR="00ED68FA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bookmarkStart w:id="3" w:name="_GoBack"/>
      <w:bookmarkEnd w:id="3"/>
      <w:r w:rsidR="00ED6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3B6" w:rsidRPr="00602702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A933B6" w:rsidRPr="00602702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0A3755" w:rsidRPr="000A3755" w:rsidRDefault="000A3755" w:rsidP="00ED68FA">
      <w:pPr>
        <w:spacing w:after="0" w:line="240" w:lineRule="auto"/>
      </w:pPr>
    </w:p>
    <w:p w:rsidR="000A3755" w:rsidRPr="000A3755" w:rsidRDefault="000A3755" w:rsidP="00ED68FA">
      <w:pPr>
        <w:spacing w:after="0" w:line="240" w:lineRule="auto"/>
      </w:pPr>
    </w:p>
    <w:p w:rsidR="000A3755" w:rsidRPr="000A3755" w:rsidRDefault="000A3755" w:rsidP="00ED68FA">
      <w:pPr>
        <w:spacing w:after="0" w:line="240" w:lineRule="auto"/>
      </w:pPr>
    </w:p>
    <w:p w:rsidR="000A3755" w:rsidRPr="000A3755" w:rsidRDefault="000A3755" w:rsidP="00ED68FA">
      <w:pPr>
        <w:spacing w:after="0" w:line="240" w:lineRule="auto"/>
      </w:pPr>
    </w:p>
    <w:p w:rsidR="00CD27B9" w:rsidRPr="000A3755" w:rsidRDefault="000A3755" w:rsidP="00ED68FA">
      <w:pPr>
        <w:tabs>
          <w:tab w:val="left" w:pos="2985"/>
        </w:tabs>
        <w:spacing w:after="0" w:line="240" w:lineRule="auto"/>
      </w:pPr>
      <w:r>
        <w:tab/>
      </w:r>
    </w:p>
    <w:sectPr w:rsidR="00CD27B9" w:rsidRPr="000A3755" w:rsidSect="00ED68F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512" w:rsidRDefault="00267512" w:rsidP="00DC17DB">
      <w:pPr>
        <w:spacing w:after="0" w:line="240" w:lineRule="auto"/>
      </w:pPr>
      <w:r>
        <w:separator/>
      </w:r>
    </w:p>
  </w:endnote>
  <w:endnote w:type="continuationSeparator" w:id="0">
    <w:p w:rsidR="00267512" w:rsidRDefault="00267512" w:rsidP="00DC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7602372"/>
      <w:docPartObj>
        <w:docPartGallery w:val="Page Numbers (Bottom of Page)"/>
        <w:docPartUnique/>
      </w:docPartObj>
    </w:sdtPr>
    <w:sdtEndPr/>
    <w:sdtContent>
      <w:p w:rsidR="00ED68FA" w:rsidRDefault="00267512">
        <w:pPr>
          <w:pStyle w:val="a8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512" w:rsidRDefault="00267512" w:rsidP="00DC17DB">
      <w:pPr>
        <w:spacing w:after="0" w:line="240" w:lineRule="auto"/>
      </w:pPr>
      <w:r>
        <w:separator/>
      </w:r>
    </w:p>
  </w:footnote>
  <w:footnote w:type="continuationSeparator" w:id="0">
    <w:p w:rsidR="00267512" w:rsidRDefault="00267512" w:rsidP="00DC1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45082"/>
    <w:multiLevelType w:val="hybridMultilevel"/>
    <w:tmpl w:val="E49CC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C5"/>
    <w:rsid w:val="00023D4B"/>
    <w:rsid w:val="00086353"/>
    <w:rsid w:val="000A3755"/>
    <w:rsid w:val="000E3179"/>
    <w:rsid w:val="00174E9F"/>
    <w:rsid w:val="001E03BF"/>
    <w:rsid w:val="002155E7"/>
    <w:rsid w:val="00267512"/>
    <w:rsid w:val="0027682F"/>
    <w:rsid w:val="00334A65"/>
    <w:rsid w:val="00336572"/>
    <w:rsid w:val="0038084F"/>
    <w:rsid w:val="0038714F"/>
    <w:rsid w:val="00402070"/>
    <w:rsid w:val="004062B1"/>
    <w:rsid w:val="00457DEF"/>
    <w:rsid w:val="00494C67"/>
    <w:rsid w:val="004A267A"/>
    <w:rsid w:val="004E5573"/>
    <w:rsid w:val="005B78AF"/>
    <w:rsid w:val="005C1700"/>
    <w:rsid w:val="00602702"/>
    <w:rsid w:val="00606F68"/>
    <w:rsid w:val="0063156C"/>
    <w:rsid w:val="00687A19"/>
    <w:rsid w:val="006C6F0B"/>
    <w:rsid w:val="006F19B0"/>
    <w:rsid w:val="00716A99"/>
    <w:rsid w:val="007475C5"/>
    <w:rsid w:val="007973B9"/>
    <w:rsid w:val="007C3320"/>
    <w:rsid w:val="007D6CF9"/>
    <w:rsid w:val="007F59C2"/>
    <w:rsid w:val="008256DD"/>
    <w:rsid w:val="00856C0E"/>
    <w:rsid w:val="009745B5"/>
    <w:rsid w:val="00A277B5"/>
    <w:rsid w:val="00A933B6"/>
    <w:rsid w:val="00B13C69"/>
    <w:rsid w:val="00BA0EFC"/>
    <w:rsid w:val="00C039A1"/>
    <w:rsid w:val="00C9694A"/>
    <w:rsid w:val="00CD27B9"/>
    <w:rsid w:val="00D36CBE"/>
    <w:rsid w:val="00DC17DB"/>
    <w:rsid w:val="00DD3D92"/>
    <w:rsid w:val="00DE3E8C"/>
    <w:rsid w:val="00E62A7E"/>
    <w:rsid w:val="00ED68FA"/>
    <w:rsid w:val="00F3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33059-69BA-4F19-B25F-80B9C272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8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3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D9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C1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17DB"/>
  </w:style>
  <w:style w:type="paragraph" w:styleId="a8">
    <w:name w:val="footer"/>
    <w:basedOn w:val="a"/>
    <w:link w:val="a9"/>
    <w:uiPriority w:val="99"/>
    <w:unhideWhenUsed/>
    <w:rsid w:val="00DC1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1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6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5392D-D402-4D33-91DE-3607AA93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326-стажер</cp:lastModifiedBy>
  <cp:revision>6</cp:revision>
  <cp:lastPrinted>2019-01-09T04:43:00Z</cp:lastPrinted>
  <dcterms:created xsi:type="dcterms:W3CDTF">2019-01-09T03:42:00Z</dcterms:created>
  <dcterms:modified xsi:type="dcterms:W3CDTF">2019-01-22T06:02:00Z</dcterms:modified>
</cp:coreProperties>
</file>